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CE" w:rsidRDefault="00E016CE">
      <w:pPr>
        <w:rPr>
          <w:sz w:val="24"/>
        </w:rPr>
      </w:pPr>
      <w:r>
        <w:rPr>
          <w:sz w:val="24"/>
        </w:rPr>
        <w:t>Social Justice Seniors,</w:t>
      </w:r>
      <w:r w:rsidR="00465DAE">
        <w:rPr>
          <w:sz w:val="24"/>
        </w:rPr>
        <w:tab/>
      </w:r>
      <w:r w:rsidR="00465DAE">
        <w:rPr>
          <w:sz w:val="24"/>
        </w:rPr>
        <w:tab/>
      </w:r>
      <w:r w:rsidR="00465DAE">
        <w:rPr>
          <w:sz w:val="24"/>
        </w:rPr>
        <w:tab/>
      </w:r>
      <w:r w:rsidR="00465DAE">
        <w:rPr>
          <w:sz w:val="24"/>
        </w:rPr>
        <w:tab/>
      </w:r>
      <w:r w:rsidR="00465DAE">
        <w:rPr>
          <w:sz w:val="24"/>
        </w:rPr>
        <w:tab/>
      </w:r>
      <w:r w:rsidR="00465DAE">
        <w:rPr>
          <w:sz w:val="24"/>
        </w:rPr>
        <w:tab/>
      </w:r>
      <w:r w:rsidR="00465DAE">
        <w:rPr>
          <w:sz w:val="24"/>
        </w:rPr>
        <w:tab/>
      </w:r>
      <w:r w:rsidR="00465DAE">
        <w:rPr>
          <w:sz w:val="24"/>
        </w:rPr>
        <w:tab/>
      </w:r>
      <w:r w:rsidR="00465DAE">
        <w:rPr>
          <w:sz w:val="24"/>
        </w:rPr>
        <w:t>April 2</w:t>
      </w:r>
      <w:r w:rsidR="00465DAE">
        <w:rPr>
          <w:sz w:val="24"/>
        </w:rPr>
        <w:t>, 2020</w:t>
      </w:r>
    </w:p>
    <w:p w:rsidR="00CB748C" w:rsidRDefault="00AB0B17">
      <w:pPr>
        <w:rPr>
          <w:sz w:val="24"/>
        </w:rPr>
      </w:pPr>
      <w:r w:rsidRPr="00CB748C">
        <w:rPr>
          <w:b/>
          <w:sz w:val="24"/>
        </w:rPr>
        <w:t>This is the work necessary to finish the course.</w:t>
      </w:r>
      <w:r w:rsidRPr="00AB0B17">
        <w:rPr>
          <w:sz w:val="24"/>
        </w:rPr>
        <w:t xml:space="preserve"> </w:t>
      </w:r>
    </w:p>
    <w:p w:rsidR="00AB0B17" w:rsidRPr="00AB0B17" w:rsidRDefault="00043E92">
      <w:pPr>
        <w:rPr>
          <w:sz w:val="24"/>
        </w:rPr>
      </w:pPr>
      <w:r>
        <w:rPr>
          <w:sz w:val="24"/>
        </w:rPr>
        <w:t xml:space="preserve">All assignments will be </w:t>
      </w:r>
      <w:r w:rsidR="00CB748C">
        <w:rPr>
          <w:sz w:val="24"/>
        </w:rPr>
        <w:t xml:space="preserve">posted on the </w:t>
      </w:r>
      <w:proofErr w:type="spellStart"/>
      <w:r w:rsidR="00CB748C">
        <w:rPr>
          <w:sz w:val="24"/>
        </w:rPr>
        <w:t>weebly</w:t>
      </w:r>
      <w:proofErr w:type="spellEnd"/>
      <w:r w:rsidR="00CB748C">
        <w:rPr>
          <w:sz w:val="24"/>
        </w:rPr>
        <w:t>. Anything not mentioned in this document, i</w:t>
      </w:r>
      <w:r w:rsidR="000442AC">
        <w:rPr>
          <w:sz w:val="24"/>
        </w:rPr>
        <w:t>ncluding the S</w:t>
      </w:r>
      <w:r w:rsidR="00CB748C">
        <w:rPr>
          <w:sz w:val="24"/>
        </w:rPr>
        <w:t xml:space="preserve">ervice and Agency components of the Semester Project, and </w:t>
      </w:r>
      <w:r w:rsidR="00CB748C">
        <w:rPr>
          <w:sz w:val="24"/>
        </w:rPr>
        <w:t>the Whiteness Project assignment previously sent to you as a</w:t>
      </w:r>
      <w:r w:rsidR="00853C5C">
        <w:rPr>
          <w:sz w:val="24"/>
        </w:rPr>
        <w:t>ssigned for this Friday, April 3</w:t>
      </w:r>
      <w:r w:rsidR="00853C5C" w:rsidRPr="00853C5C">
        <w:rPr>
          <w:sz w:val="24"/>
          <w:vertAlign w:val="superscript"/>
        </w:rPr>
        <w:t>rd</w:t>
      </w:r>
      <w:r w:rsidR="00853C5C">
        <w:rPr>
          <w:sz w:val="24"/>
        </w:rPr>
        <w:t xml:space="preserve">, </w:t>
      </w:r>
      <w:r w:rsidR="00E016CE">
        <w:rPr>
          <w:sz w:val="24"/>
        </w:rPr>
        <w:t>is no</w:t>
      </w:r>
      <w:r w:rsidR="00CB748C">
        <w:rPr>
          <w:sz w:val="24"/>
        </w:rPr>
        <w:t xml:space="preserve"> longer required.</w:t>
      </w:r>
      <w:r w:rsidR="00E016CE">
        <w:rPr>
          <w:sz w:val="24"/>
        </w:rPr>
        <w:t xml:space="preserve"> </w:t>
      </w:r>
      <w:r w:rsidR="00465DAE">
        <w:rPr>
          <w:sz w:val="24"/>
        </w:rPr>
        <w:t xml:space="preserve">These </w:t>
      </w:r>
      <w:r w:rsidR="00465DAE">
        <w:rPr>
          <w:sz w:val="24"/>
        </w:rPr>
        <w:t xml:space="preserve">last </w:t>
      </w:r>
      <w:r w:rsidR="00465DAE">
        <w:rPr>
          <w:sz w:val="24"/>
        </w:rPr>
        <w:t>requirements are based on one curriculum assignment per week, for the next three weeks of April, plus prayer.</w:t>
      </w:r>
      <w:r w:rsidR="00465DAE">
        <w:rPr>
          <w:sz w:val="24"/>
        </w:rPr>
        <w:t xml:space="preserve"> </w:t>
      </w:r>
      <w:r w:rsidR="00E016CE">
        <w:rPr>
          <w:b/>
          <w:sz w:val="24"/>
        </w:rPr>
        <w:t>All work</w:t>
      </w:r>
      <w:r w:rsidR="00CB748C" w:rsidRPr="00E016CE">
        <w:rPr>
          <w:b/>
          <w:sz w:val="24"/>
        </w:rPr>
        <w:t xml:space="preserve"> is due by </w:t>
      </w:r>
      <w:r w:rsidR="000442AC">
        <w:rPr>
          <w:b/>
          <w:sz w:val="24"/>
        </w:rPr>
        <w:t>Fri</w:t>
      </w:r>
      <w:r w:rsidR="00CB748C" w:rsidRPr="00E016CE">
        <w:rPr>
          <w:b/>
          <w:sz w:val="24"/>
        </w:rPr>
        <w:t xml:space="preserve">day, April </w:t>
      </w:r>
      <w:r w:rsidR="000442AC">
        <w:rPr>
          <w:b/>
          <w:sz w:val="24"/>
        </w:rPr>
        <w:t>24</w:t>
      </w:r>
      <w:r w:rsidR="00CB748C" w:rsidRPr="00E016CE">
        <w:rPr>
          <w:b/>
          <w:sz w:val="24"/>
          <w:vertAlign w:val="superscript"/>
        </w:rPr>
        <w:t>th</w:t>
      </w:r>
      <w:r w:rsidR="00CB748C" w:rsidRPr="00E016CE">
        <w:rPr>
          <w:b/>
          <w:sz w:val="24"/>
        </w:rPr>
        <w:t>, by 2:30pm</w:t>
      </w:r>
      <w:r w:rsidR="00AB0B17" w:rsidRPr="00E016CE">
        <w:rPr>
          <w:b/>
          <w:sz w:val="24"/>
        </w:rPr>
        <w:t>.</w:t>
      </w:r>
      <w:r w:rsidR="00AB0B17" w:rsidRPr="00AB0B17">
        <w:rPr>
          <w:sz w:val="24"/>
        </w:rPr>
        <w:t xml:space="preserve"> You may submit anything/everything early.</w:t>
      </w:r>
      <w:r w:rsidR="00AB0B17">
        <w:rPr>
          <w:sz w:val="24"/>
        </w:rPr>
        <w:t xml:space="preserve"> </w:t>
      </w:r>
      <w:r w:rsidR="00465DAE">
        <w:rPr>
          <w:sz w:val="24"/>
        </w:rPr>
        <w:t>You may submit late work, for late credit, until Friday, May 1.</w:t>
      </w:r>
    </w:p>
    <w:p w:rsidR="00AB0B17" w:rsidRPr="00AB0B17" w:rsidRDefault="00AB0B17">
      <w:pPr>
        <w:rPr>
          <w:sz w:val="24"/>
          <w:u w:val="single"/>
        </w:rPr>
      </w:pPr>
      <w:r w:rsidRPr="00AB0B17">
        <w:rPr>
          <w:sz w:val="24"/>
          <w:u w:val="single"/>
        </w:rPr>
        <w:t>Required</w:t>
      </w:r>
    </w:p>
    <w:p w:rsidR="00AB0B17" w:rsidRDefault="00465DAE">
      <w:pPr>
        <w:rPr>
          <w:sz w:val="24"/>
        </w:rPr>
      </w:pPr>
      <w:r>
        <w:rPr>
          <w:sz w:val="24"/>
        </w:rPr>
        <w:t>1</w:t>
      </w:r>
      <w:r w:rsidR="00E016CE">
        <w:rPr>
          <w:sz w:val="24"/>
        </w:rPr>
        <w:t xml:space="preserve">. </w:t>
      </w:r>
      <w:r w:rsidR="00C44685">
        <w:rPr>
          <w:sz w:val="24"/>
        </w:rPr>
        <w:t>The P</w:t>
      </w:r>
      <w:r w:rsidR="00AB0B17">
        <w:rPr>
          <w:sz w:val="24"/>
        </w:rPr>
        <w:t xml:space="preserve">rayer </w:t>
      </w:r>
      <w:r w:rsidR="00C44685">
        <w:rPr>
          <w:sz w:val="24"/>
        </w:rPr>
        <w:t>S</w:t>
      </w:r>
      <w:r w:rsidR="00AB0B17">
        <w:rPr>
          <w:sz w:val="24"/>
        </w:rPr>
        <w:t>ervice component of your Semester Project, as assigned. Follow those directions for the rubric and submission method.</w:t>
      </w:r>
    </w:p>
    <w:p w:rsidR="00AB0B17" w:rsidRDefault="00AB0B17">
      <w:pPr>
        <w:rPr>
          <w:sz w:val="24"/>
        </w:rPr>
      </w:pPr>
      <w:r>
        <w:rPr>
          <w:sz w:val="24"/>
        </w:rPr>
        <w:t xml:space="preserve">2. The Q4 Prayer Leader assignment as assigned to be submitted by email as a screencast (as previously directed). No matter your </w:t>
      </w:r>
      <w:r w:rsidR="00C44685">
        <w:rPr>
          <w:sz w:val="24"/>
        </w:rPr>
        <w:t xml:space="preserve">scheduled </w:t>
      </w:r>
      <w:r>
        <w:rPr>
          <w:sz w:val="24"/>
        </w:rPr>
        <w:t>date, this is due as described above.</w:t>
      </w:r>
    </w:p>
    <w:p w:rsidR="00AB0B17" w:rsidRDefault="00CB748C">
      <w:pPr>
        <w:rPr>
          <w:sz w:val="24"/>
        </w:rPr>
      </w:pPr>
      <w:r>
        <w:rPr>
          <w:sz w:val="24"/>
        </w:rPr>
        <w:t>3. The College Faith A</w:t>
      </w:r>
      <w:r w:rsidR="00AB0B17">
        <w:rPr>
          <w:sz w:val="24"/>
        </w:rPr>
        <w:t xml:space="preserve">ssignment </w:t>
      </w:r>
    </w:p>
    <w:p w:rsidR="00AB0B17" w:rsidRDefault="00AB0B17">
      <w:pPr>
        <w:rPr>
          <w:sz w:val="24"/>
        </w:rPr>
      </w:pPr>
      <w:r w:rsidRPr="00AB0B17">
        <w:rPr>
          <w:sz w:val="24"/>
          <w:u w:val="single"/>
        </w:rPr>
        <w:t>Required Options</w:t>
      </w:r>
      <w:r>
        <w:rPr>
          <w:sz w:val="24"/>
        </w:rPr>
        <w:t xml:space="preserve">- one per week- choose any </w:t>
      </w:r>
      <w:r w:rsidR="000442AC">
        <w:rPr>
          <w:sz w:val="24"/>
        </w:rPr>
        <w:t>three</w:t>
      </w:r>
      <w:r>
        <w:rPr>
          <w:sz w:val="24"/>
        </w:rPr>
        <w:t xml:space="preserve"> (</w:t>
      </w:r>
      <w:r w:rsidR="000442AC">
        <w:rPr>
          <w:sz w:val="24"/>
        </w:rPr>
        <w:t>3</w:t>
      </w:r>
      <w:r>
        <w:rPr>
          <w:sz w:val="24"/>
        </w:rPr>
        <w:t xml:space="preserve">) </w:t>
      </w:r>
      <w:proofErr w:type="gramStart"/>
      <w:r>
        <w:rPr>
          <w:sz w:val="24"/>
        </w:rPr>
        <w:t>total</w:t>
      </w:r>
      <w:proofErr w:type="gramEnd"/>
      <w:r>
        <w:rPr>
          <w:sz w:val="24"/>
        </w:rPr>
        <w:t>. All options will be scored as equal points to every other option. All options are due as described above.</w:t>
      </w:r>
    </w:p>
    <w:p w:rsidR="00AB0B17" w:rsidRPr="00AB0B17" w:rsidRDefault="00AB0B17" w:rsidP="00AB0B1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Service Reflection of the Semester Project as originally assigned. </w:t>
      </w:r>
      <w:r>
        <w:rPr>
          <w:b/>
          <w:sz w:val="24"/>
        </w:rPr>
        <w:t>This option is only available to you if you have previous</w:t>
      </w:r>
      <w:r w:rsidR="00E016CE">
        <w:rPr>
          <w:b/>
          <w:sz w:val="24"/>
        </w:rPr>
        <w:t>ly completed a service activity OR will be including a link to the website that you created.</w:t>
      </w:r>
    </w:p>
    <w:p w:rsidR="00AB0B17" w:rsidRPr="00CB748C" w:rsidRDefault="00AB0B17" w:rsidP="00AB0B1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 Semester Project video as originally assigned, with the exception of the</w:t>
      </w:r>
      <w:r w:rsidR="00E016CE">
        <w:rPr>
          <w:sz w:val="24"/>
        </w:rPr>
        <w:t xml:space="preserve"> length requirement. Videos may now</w:t>
      </w:r>
      <w:r>
        <w:rPr>
          <w:sz w:val="24"/>
        </w:rPr>
        <w:t xml:space="preserve"> be </w:t>
      </w:r>
      <w:r w:rsidR="00C44685">
        <w:rPr>
          <w:sz w:val="24"/>
        </w:rPr>
        <w:t xml:space="preserve">5- </w:t>
      </w:r>
      <w:r>
        <w:rPr>
          <w:sz w:val="24"/>
        </w:rPr>
        <w:t xml:space="preserve">10 minutes long. </w:t>
      </w:r>
      <w:r>
        <w:rPr>
          <w:b/>
          <w:sz w:val="24"/>
        </w:rPr>
        <w:t xml:space="preserve">This option is only open to you if have completed a service activity </w:t>
      </w:r>
      <w:r>
        <w:rPr>
          <w:b/>
          <w:sz w:val="24"/>
          <w:u w:val="single"/>
        </w:rPr>
        <w:t>and</w:t>
      </w:r>
      <w:r w:rsidRPr="00E016CE">
        <w:rPr>
          <w:b/>
          <w:sz w:val="24"/>
        </w:rPr>
        <w:t xml:space="preserve"> </w:t>
      </w:r>
      <w:r w:rsidR="00CB748C">
        <w:rPr>
          <w:b/>
          <w:sz w:val="24"/>
        </w:rPr>
        <w:t>an Agency Tour.</w:t>
      </w:r>
      <w:r w:rsidR="0014551A">
        <w:rPr>
          <w:b/>
          <w:sz w:val="24"/>
        </w:rPr>
        <w:t xml:space="preserve"> </w:t>
      </w:r>
      <w:r w:rsidR="0014551A">
        <w:rPr>
          <w:sz w:val="24"/>
        </w:rPr>
        <w:t>This is the only one of these options that does not go to turnitin.com. Please send a link to the uploaded video.</w:t>
      </w:r>
    </w:p>
    <w:p w:rsidR="00CB748C" w:rsidRDefault="00CB748C" w:rsidP="00AB0B1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Racism Assignment</w:t>
      </w:r>
    </w:p>
    <w:p w:rsidR="00CB748C" w:rsidRDefault="00E016CE" w:rsidP="00AB0B1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Immigration </w:t>
      </w:r>
      <w:r w:rsidR="00CB748C">
        <w:rPr>
          <w:sz w:val="24"/>
        </w:rPr>
        <w:t>Assignment</w:t>
      </w:r>
    </w:p>
    <w:p w:rsidR="00CB748C" w:rsidRDefault="00CB748C" w:rsidP="00AB0B1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Persons With Disabilities Assignment</w:t>
      </w:r>
    </w:p>
    <w:p w:rsidR="00CB748C" w:rsidRDefault="00CB748C" w:rsidP="00AB0B1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Sexism Assignment</w:t>
      </w:r>
    </w:p>
    <w:p w:rsidR="00CB748C" w:rsidRDefault="00CB748C" w:rsidP="00AB0B1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Care for Creation Assignment</w:t>
      </w:r>
    </w:p>
    <w:p w:rsidR="00E016CE" w:rsidRDefault="00E016CE" w:rsidP="00E016CE">
      <w:pPr>
        <w:spacing w:after="0"/>
        <w:rPr>
          <w:sz w:val="24"/>
        </w:rPr>
      </w:pPr>
      <w:r>
        <w:rPr>
          <w:sz w:val="24"/>
        </w:rPr>
        <w:t xml:space="preserve">Hopefully, knowing exactly what is required of you will be a stress reliever. Assignments mentioned here that are new to you will be posted this weekend </w:t>
      </w:r>
      <w:r w:rsidR="000442AC">
        <w:rPr>
          <w:sz w:val="24"/>
        </w:rPr>
        <w:t xml:space="preserve">and </w:t>
      </w:r>
      <w:r>
        <w:rPr>
          <w:sz w:val="24"/>
        </w:rPr>
        <w:t>ready-to-go for Monday, April 6.</w:t>
      </w:r>
    </w:p>
    <w:p w:rsidR="000442AC" w:rsidRDefault="000442AC" w:rsidP="00E016CE">
      <w:pPr>
        <w:spacing w:after="0"/>
        <w:rPr>
          <w:sz w:val="24"/>
        </w:rPr>
      </w:pPr>
    </w:p>
    <w:p w:rsidR="00E016CE" w:rsidRDefault="00E016CE" w:rsidP="00E016CE">
      <w:pPr>
        <w:spacing w:after="0"/>
        <w:rPr>
          <w:sz w:val="24"/>
        </w:rPr>
      </w:pPr>
      <w:r>
        <w:rPr>
          <w:sz w:val="24"/>
        </w:rPr>
        <w:t>Blessings,</w:t>
      </w:r>
    </w:p>
    <w:p w:rsidR="00E016CE" w:rsidRPr="00E016CE" w:rsidRDefault="00E016CE" w:rsidP="00E016CE">
      <w:pPr>
        <w:rPr>
          <w:sz w:val="24"/>
        </w:rPr>
      </w:pPr>
      <w:r>
        <w:rPr>
          <w:sz w:val="24"/>
        </w:rPr>
        <w:t>Miss Pilon</w:t>
      </w:r>
      <w:bookmarkStart w:id="0" w:name="_GoBack"/>
      <w:bookmarkEnd w:id="0"/>
    </w:p>
    <w:sectPr w:rsidR="00E016CE" w:rsidRPr="00E016CE" w:rsidSect="00E016CE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60C07"/>
    <w:multiLevelType w:val="hybridMultilevel"/>
    <w:tmpl w:val="579E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17"/>
    <w:rsid w:val="00043E92"/>
    <w:rsid w:val="000442AC"/>
    <w:rsid w:val="0014551A"/>
    <w:rsid w:val="00254864"/>
    <w:rsid w:val="00465DAE"/>
    <w:rsid w:val="00851E79"/>
    <w:rsid w:val="00853C5C"/>
    <w:rsid w:val="00AB0B17"/>
    <w:rsid w:val="00C44685"/>
    <w:rsid w:val="00CB748C"/>
    <w:rsid w:val="00E0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Pilon</dc:creator>
  <cp:lastModifiedBy>Karen Pilon</cp:lastModifiedBy>
  <cp:revision>2</cp:revision>
  <dcterms:created xsi:type="dcterms:W3CDTF">2020-04-02T15:31:00Z</dcterms:created>
  <dcterms:modified xsi:type="dcterms:W3CDTF">2020-04-02T15:31:00Z</dcterms:modified>
</cp:coreProperties>
</file>